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3FE" w:rsidRPr="004B73FE" w:rsidRDefault="004B73FE" w:rsidP="004B73FE">
      <w:pPr>
        <w:rPr>
          <w:sz w:val="22"/>
          <w:szCs w:val="22"/>
          <w:lang w:val="sr-Cyrl-CS"/>
        </w:rPr>
      </w:pPr>
      <w:r w:rsidRPr="004B73FE">
        <w:rPr>
          <w:b/>
          <w:bCs/>
          <w:sz w:val="22"/>
          <w:szCs w:val="22"/>
          <w:lang w:val="sr-Cyrl-CS"/>
        </w:rPr>
        <w:t xml:space="preserve">Табела 5.1 </w:t>
      </w:r>
      <w:r w:rsidRPr="004B73FE">
        <w:rPr>
          <w:bCs/>
          <w:sz w:val="22"/>
          <w:szCs w:val="22"/>
          <w:lang w:val="sr-Cyrl-CS"/>
        </w:rPr>
        <w:t>Спецификација</w:t>
      </w:r>
      <w:r w:rsidRPr="004B73FE">
        <w:rPr>
          <w:bCs/>
          <w:sz w:val="22"/>
          <w:szCs w:val="22"/>
        </w:rPr>
        <w:t xml:space="preserve"> </w:t>
      </w:r>
      <w:r w:rsidRPr="004B73FE">
        <w:rPr>
          <w:bCs/>
          <w:sz w:val="22"/>
          <w:szCs w:val="22"/>
          <w:lang w:val="sr-Cyrl-CS"/>
        </w:rPr>
        <w:t xml:space="preserve"> предмета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9"/>
        <w:gridCol w:w="1437"/>
      </w:tblGrid>
      <w:tr w:rsidR="004B73FE" w:rsidRPr="004B73FE" w:rsidTr="004B73FE">
        <w:tc>
          <w:tcPr>
            <w:tcW w:w="8856" w:type="dxa"/>
            <w:gridSpan w:val="2"/>
          </w:tcPr>
          <w:p w:rsidR="004B73FE" w:rsidRPr="004B73FE" w:rsidRDefault="004B73FE" w:rsidP="004F1CC6">
            <w:pPr>
              <w:rPr>
                <w:sz w:val="22"/>
                <w:szCs w:val="22"/>
                <w:lang w:val="sr-Cyrl-CS"/>
              </w:rPr>
            </w:pPr>
            <w:r w:rsidRPr="004B73FE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4B73FE">
              <w:rPr>
                <w:bCs/>
                <w:sz w:val="22"/>
                <w:szCs w:val="22"/>
                <w:lang w:val="ru-RU"/>
              </w:rPr>
              <w:t xml:space="preserve">: </w:t>
            </w:r>
            <w:r w:rsidR="004F1CC6">
              <w:rPr>
                <w:bCs/>
                <w:sz w:val="22"/>
                <w:szCs w:val="22"/>
                <w:lang w:val="ru-RU"/>
              </w:rPr>
              <w:t>М</w:t>
            </w:r>
            <w:r w:rsidR="005248AA">
              <w:rPr>
                <w:bCs/>
                <w:sz w:val="22"/>
                <w:szCs w:val="22"/>
                <w:lang w:val="ru-RU"/>
              </w:rPr>
              <w:t xml:space="preserve">АС </w:t>
            </w:r>
            <w:r w:rsidR="001942EE" w:rsidRPr="005977B6">
              <w:rPr>
                <w:bCs/>
                <w:sz w:val="22"/>
                <w:szCs w:val="22"/>
                <w:lang w:val="sr-Cyrl-CS"/>
              </w:rPr>
              <w:t>Опште грађевинарство</w:t>
            </w:r>
          </w:p>
        </w:tc>
      </w:tr>
      <w:tr w:rsidR="004B73FE" w:rsidRPr="004B73FE" w:rsidTr="004B73FE">
        <w:tc>
          <w:tcPr>
            <w:tcW w:w="8856" w:type="dxa"/>
            <w:gridSpan w:val="2"/>
          </w:tcPr>
          <w:p w:rsidR="004B73FE" w:rsidRPr="004B73FE" w:rsidRDefault="004B73FE" w:rsidP="004B73FE">
            <w:pPr>
              <w:rPr>
                <w:b/>
                <w:bCs/>
                <w:sz w:val="22"/>
                <w:szCs w:val="22"/>
              </w:rPr>
            </w:pPr>
            <w:r w:rsidRPr="004B73FE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Pr="004B73FE">
              <w:rPr>
                <w:b/>
                <w:bCs/>
                <w:sz w:val="22"/>
                <w:szCs w:val="22"/>
              </w:rPr>
              <w:t>Стручна пракса</w:t>
            </w:r>
          </w:p>
        </w:tc>
      </w:tr>
      <w:tr w:rsidR="004B73FE" w:rsidRPr="004B73FE" w:rsidTr="004B73FE">
        <w:tc>
          <w:tcPr>
            <w:tcW w:w="8856" w:type="dxa"/>
            <w:gridSpan w:val="2"/>
          </w:tcPr>
          <w:p w:rsidR="004B73FE" w:rsidRPr="004B73FE" w:rsidRDefault="004B73FE" w:rsidP="004B73F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4B73FE">
              <w:rPr>
                <w:b/>
                <w:bCs/>
                <w:sz w:val="22"/>
                <w:szCs w:val="22"/>
                <w:lang w:val="sr-Cyrl-CS"/>
              </w:rPr>
              <w:t>Професор</w:t>
            </w:r>
            <w:r w:rsidRPr="004B73FE">
              <w:rPr>
                <w:b/>
                <w:bCs/>
                <w:sz w:val="22"/>
                <w:szCs w:val="22"/>
                <w:lang w:val="ru-RU"/>
              </w:rPr>
              <w:t xml:space="preserve"> :</w:t>
            </w:r>
            <w:r w:rsidRPr="004B73FE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B73FE" w:rsidRPr="004B73FE" w:rsidTr="004B73FE">
        <w:tc>
          <w:tcPr>
            <w:tcW w:w="8856" w:type="dxa"/>
            <w:gridSpan w:val="2"/>
          </w:tcPr>
          <w:p w:rsidR="004B73FE" w:rsidRPr="004B73FE" w:rsidRDefault="004B73FE" w:rsidP="002A39BB">
            <w:pPr>
              <w:rPr>
                <w:sz w:val="22"/>
                <w:szCs w:val="22"/>
              </w:rPr>
            </w:pPr>
            <w:r w:rsidRPr="004B73FE">
              <w:rPr>
                <w:bCs/>
                <w:sz w:val="22"/>
                <w:szCs w:val="22"/>
                <w:lang w:val="sr-Cyrl-CS"/>
              </w:rPr>
              <w:t>Статус предмета: Обавезни</w:t>
            </w:r>
          </w:p>
        </w:tc>
      </w:tr>
      <w:tr w:rsidR="004B73FE" w:rsidRPr="004B73FE" w:rsidTr="004B73FE">
        <w:tc>
          <w:tcPr>
            <w:tcW w:w="8856" w:type="dxa"/>
            <w:gridSpan w:val="2"/>
          </w:tcPr>
          <w:p w:rsidR="004B73FE" w:rsidRPr="004B73FE" w:rsidRDefault="004B73FE" w:rsidP="001942EE">
            <w:pPr>
              <w:rPr>
                <w:sz w:val="22"/>
                <w:szCs w:val="22"/>
                <w:lang w:val="sr-Cyrl-CS"/>
              </w:rPr>
            </w:pPr>
            <w:r w:rsidRPr="004B73FE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4B73FE">
              <w:rPr>
                <w:bCs/>
                <w:sz w:val="22"/>
                <w:szCs w:val="22"/>
              </w:rPr>
              <w:t>:</w:t>
            </w:r>
            <w:r w:rsidRPr="004B73F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942EE" w:rsidRPr="004F1CC6">
              <w:rPr>
                <w:b/>
                <w:bCs/>
                <w:sz w:val="22"/>
                <w:szCs w:val="22"/>
                <w:lang w:val="sr-Cyrl-CS"/>
              </w:rPr>
              <w:t>3</w:t>
            </w:r>
          </w:p>
        </w:tc>
      </w:tr>
      <w:tr w:rsidR="004B73FE" w:rsidRPr="004B73FE" w:rsidTr="004B73FE">
        <w:tc>
          <w:tcPr>
            <w:tcW w:w="8856" w:type="dxa"/>
            <w:gridSpan w:val="2"/>
          </w:tcPr>
          <w:p w:rsidR="004B73FE" w:rsidRPr="004B73FE" w:rsidRDefault="004B73FE" w:rsidP="001942EE">
            <w:pPr>
              <w:rPr>
                <w:sz w:val="22"/>
                <w:szCs w:val="22"/>
                <w:lang w:val="sr-Cyrl-CS"/>
              </w:rPr>
            </w:pPr>
            <w:r w:rsidRPr="004B73FE">
              <w:rPr>
                <w:bCs/>
                <w:sz w:val="22"/>
                <w:szCs w:val="22"/>
                <w:lang w:val="sr-Cyrl-CS"/>
              </w:rPr>
              <w:t>Услов</w:t>
            </w:r>
            <w:r w:rsidRPr="004B73FE">
              <w:rPr>
                <w:bCs/>
                <w:sz w:val="22"/>
                <w:szCs w:val="22"/>
              </w:rPr>
              <w:t>:</w:t>
            </w:r>
            <w:r w:rsidRPr="004B73F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B73FE" w:rsidRPr="004B73FE" w:rsidTr="004B73FE">
        <w:tc>
          <w:tcPr>
            <w:tcW w:w="8856" w:type="dxa"/>
            <w:gridSpan w:val="2"/>
          </w:tcPr>
          <w:p w:rsidR="004B73FE" w:rsidRPr="004B73FE" w:rsidRDefault="004B73FE" w:rsidP="004B73F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4B73FE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4B73FE" w:rsidRPr="004B73FE" w:rsidRDefault="004B73FE" w:rsidP="001110F2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4B73FE">
              <w:rPr>
                <w:sz w:val="22"/>
                <w:szCs w:val="22"/>
                <w:lang w:val="sr-Cyrl-CS"/>
              </w:rPr>
              <w:t>Проширивање основних знања и провера способности практичне примене тњеоријских знања из области грађевинарства.</w:t>
            </w:r>
          </w:p>
        </w:tc>
      </w:tr>
      <w:tr w:rsidR="004B73FE" w:rsidRPr="004B73FE" w:rsidTr="004B73FE">
        <w:tc>
          <w:tcPr>
            <w:tcW w:w="8856" w:type="dxa"/>
            <w:gridSpan w:val="2"/>
          </w:tcPr>
          <w:p w:rsidR="004B73FE" w:rsidRPr="004B73FE" w:rsidRDefault="004B73FE" w:rsidP="001110F2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4B73FE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 </w:t>
            </w:r>
          </w:p>
          <w:p w:rsidR="004B73FE" w:rsidRPr="004B73FE" w:rsidRDefault="004B73FE" w:rsidP="001110F2">
            <w:pPr>
              <w:rPr>
                <w:sz w:val="22"/>
                <w:szCs w:val="22"/>
                <w:lang w:val="sr-Cyrl-CS"/>
              </w:rPr>
            </w:pPr>
            <w:r w:rsidRPr="004B73FE">
              <w:rPr>
                <w:sz w:val="22"/>
                <w:szCs w:val="22"/>
              </w:rPr>
              <w:t xml:space="preserve">Оспособљеност студената </w:t>
            </w:r>
            <w:r w:rsidRPr="004B73FE">
              <w:rPr>
                <w:sz w:val="22"/>
                <w:szCs w:val="22"/>
                <w:lang w:val="sr-Cyrl-CS"/>
              </w:rPr>
              <w:t>за тимски рад на пројектовању, извођењу и одржавању конструкција грађевинских објеката у свакодневној пракси.</w:t>
            </w:r>
          </w:p>
        </w:tc>
      </w:tr>
      <w:tr w:rsidR="004B73FE" w:rsidRPr="004B73FE" w:rsidTr="004B73FE">
        <w:tc>
          <w:tcPr>
            <w:tcW w:w="8856" w:type="dxa"/>
            <w:gridSpan w:val="2"/>
          </w:tcPr>
          <w:p w:rsidR="004B73FE" w:rsidRPr="004B73FE" w:rsidRDefault="004B73FE" w:rsidP="001110F2">
            <w:pPr>
              <w:rPr>
                <w:b/>
                <w:bCs/>
                <w:sz w:val="22"/>
                <w:szCs w:val="22"/>
                <w:lang w:val="ru-RU"/>
              </w:rPr>
            </w:pPr>
            <w:r w:rsidRPr="004B73FE">
              <w:rPr>
                <w:b/>
                <w:bCs/>
                <w:sz w:val="22"/>
                <w:szCs w:val="22"/>
                <w:lang w:val="sr-Cyrl-CS"/>
              </w:rPr>
              <w:t xml:space="preserve">Садржај </w:t>
            </w:r>
            <w:r w:rsidRPr="004B73FE">
              <w:rPr>
                <w:b/>
                <w:bCs/>
                <w:sz w:val="22"/>
                <w:szCs w:val="22"/>
              </w:rPr>
              <w:t xml:space="preserve">стручне праксе </w:t>
            </w:r>
          </w:p>
          <w:p w:rsidR="004B73FE" w:rsidRPr="004B73FE" w:rsidRDefault="004B73FE" w:rsidP="001110F2">
            <w:pPr>
              <w:rPr>
                <w:sz w:val="22"/>
                <w:szCs w:val="22"/>
                <w:lang w:val="sr-Cyrl-CS"/>
              </w:rPr>
            </w:pPr>
            <w:r w:rsidRPr="004B73FE">
              <w:rPr>
                <w:color w:val="000000"/>
                <w:sz w:val="22"/>
                <w:szCs w:val="22"/>
                <w:lang w:val="sr-Cyrl-CS"/>
              </w:rPr>
              <w:t>Р</w:t>
            </w:r>
            <w:r w:rsidRPr="004B73FE">
              <w:rPr>
                <w:color w:val="000000"/>
                <w:sz w:val="22"/>
                <w:szCs w:val="22"/>
              </w:rPr>
              <w:t xml:space="preserve">ад </w:t>
            </w:r>
            <w:r w:rsidRPr="004B73FE">
              <w:rPr>
                <w:color w:val="000000"/>
                <w:sz w:val="22"/>
                <w:szCs w:val="22"/>
                <w:lang w:val="sr-Cyrl-CS"/>
              </w:rPr>
              <w:t xml:space="preserve">у радним организацијама које у својим делтаностима имају послове из грађевинарске струке. За сваког студента се израђује посебан план и програм рада у зависности од делатности фирме. </w:t>
            </w:r>
          </w:p>
        </w:tc>
      </w:tr>
      <w:tr w:rsidR="004B73FE" w:rsidRPr="004B73FE" w:rsidTr="004B73FE">
        <w:tc>
          <w:tcPr>
            <w:tcW w:w="7419" w:type="dxa"/>
          </w:tcPr>
          <w:p w:rsidR="004B73FE" w:rsidRPr="004B73FE" w:rsidRDefault="004B73FE" w:rsidP="001110F2">
            <w:pPr>
              <w:rPr>
                <w:b/>
                <w:bCs/>
                <w:sz w:val="22"/>
                <w:szCs w:val="22"/>
                <w:lang w:val="ru-RU"/>
              </w:rPr>
            </w:pPr>
            <w:r w:rsidRPr="004B73FE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4B73FE">
              <w:rPr>
                <w:b/>
                <w:sz w:val="22"/>
                <w:szCs w:val="22"/>
                <w:lang w:val="ru-RU"/>
              </w:rPr>
              <w:t xml:space="preserve">, ако је специфицирано </w:t>
            </w:r>
          </w:p>
        </w:tc>
        <w:tc>
          <w:tcPr>
            <w:tcW w:w="1437" w:type="dxa"/>
          </w:tcPr>
          <w:p w:rsidR="004B73FE" w:rsidRPr="004048E0" w:rsidRDefault="004048E0" w:rsidP="001110F2">
            <w:pPr>
              <w:rPr>
                <w:b/>
                <w:bCs/>
                <w:sz w:val="22"/>
                <w:szCs w:val="22"/>
                <w:lang/>
              </w:rPr>
            </w:pPr>
            <w:r>
              <w:rPr>
                <w:b/>
                <w:bCs/>
                <w:sz w:val="22"/>
                <w:szCs w:val="22"/>
                <w:lang/>
              </w:rPr>
              <w:t>90</w:t>
            </w:r>
          </w:p>
        </w:tc>
      </w:tr>
      <w:tr w:rsidR="004B73FE" w:rsidRPr="004B73FE" w:rsidTr="004B73FE">
        <w:tc>
          <w:tcPr>
            <w:tcW w:w="8856" w:type="dxa"/>
            <w:gridSpan w:val="2"/>
          </w:tcPr>
          <w:p w:rsidR="004B73FE" w:rsidRPr="004B73FE" w:rsidRDefault="004B73FE" w:rsidP="001110F2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4B73FE">
              <w:rPr>
                <w:b/>
                <w:bCs/>
                <w:sz w:val="22"/>
                <w:szCs w:val="22"/>
                <w:lang w:val="sr-Cyrl-CS"/>
              </w:rPr>
              <w:t xml:space="preserve">Методе извођења </w:t>
            </w:r>
          </w:p>
          <w:p w:rsidR="004B73FE" w:rsidRPr="004B73FE" w:rsidRDefault="004B73FE" w:rsidP="001110F2">
            <w:pPr>
              <w:rPr>
                <w:sz w:val="22"/>
                <w:szCs w:val="22"/>
                <w:lang w:val="sr-Cyrl-CS"/>
              </w:rPr>
            </w:pPr>
            <w:r w:rsidRPr="004B73FE">
              <w:rPr>
                <w:bCs/>
                <w:sz w:val="22"/>
                <w:szCs w:val="22"/>
                <w:lang w:val="sr-Cyrl-CS"/>
              </w:rPr>
              <w:t>Обавезно присуство, у складу с програмом рада, у радним организацијама у којима се обавља стручна пракса.</w:t>
            </w:r>
          </w:p>
        </w:tc>
      </w:tr>
      <w:tr w:rsidR="004B73FE" w:rsidRPr="004B73FE" w:rsidTr="004B73FE">
        <w:tc>
          <w:tcPr>
            <w:tcW w:w="8856" w:type="dxa"/>
            <w:gridSpan w:val="2"/>
          </w:tcPr>
          <w:p w:rsidR="004B73FE" w:rsidRPr="004B73FE" w:rsidRDefault="004B73FE" w:rsidP="001110F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4B73FE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  <w:p w:rsidR="004B73FE" w:rsidRPr="004B73FE" w:rsidRDefault="004B73FE" w:rsidP="001110F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  <w:p w:rsidR="004B73FE" w:rsidRPr="004B73FE" w:rsidRDefault="004B73FE" w:rsidP="001110F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4B73FE">
              <w:rPr>
                <w:b/>
                <w:bCs/>
                <w:sz w:val="22"/>
                <w:szCs w:val="22"/>
                <w:lang w:val="ru-RU"/>
              </w:rPr>
              <w:t>Одбраном Елабората стручне праксе стиче право на потпис у индекс и оверу пријаве за полагање испита што је услов за завршетак студија</w:t>
            </w:r>
          </w:p>
        </w:tc>
      </w:tr>
    </w:tbl>
    <w:p w:rsidR="001110F2" w:rsidRPr="008125A0" w:rsidRDefault="001110F2" w:rsidP="001110F2"/>
    <w:p w:rsidR="004D1D93" w:rsidRPr="001110F2" w:rsidRDefault="004D1D93" w:rsidP="001110F2"/>
    <w:sectPr w:rsidR="004D1D93" w:rsidRPr="001110F2" w:rsidSect="00D74B6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characterSpacingControl w:val="doNotCompress"/>
  <w:compat/>
  <w:rsids>
    <w:rsidRoot w:val="004D1D93"/>
    <w:rsid w:val="001110F2"/>
    <w:rsid w:val="001777A7"/>
    <w:rsid w:val="001942EE"/>
    <w:rsid w:val="004048E0"/>
    <w:rsid w:val="00480136"/>
    <w:rsid w:val="004B73FE"/>
    <w:rsid w:val="004D1D93"/>
    <w:rsid w:val="004F1CC6"/>
    <w:rsid w:val="005248AA"/>
    <w:rsid w:val="006B7229"/>
    <w:rsid w:val="008125A0"/>
    <w:rsid w:val="0086540C"/>
    <w:rsid w:val="00C74945"/>
    <w:rsid w:val="00C94F82"/>
    <w:rsid w:val="00D21AD5"/>
    <w:rsid w:val="00D6663C"/>
    <w:rsid w:val="00D74B65"/>
    <w:rsid w:val="00EF4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1D93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1D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D6663C"/>
    <w:pPr>
      <w:widowControl/>
      <w:tabs>
        <w:tab w:val="center" w:pos="4153"/>
        <w:tab w:val="right" w:pos="8306"/>
      </w:tabs>
      <w:autoSpaceDE/>
      <w:autoSpaceDN/>
      <w:adjustRightInd/>
    </w:pPr>
    <w:rPr>
      <w:sz w:val="24"/>
      <w:lang w:val="en-GB" w:eastAsia="en-US"/>
    </w:rPr>
  </w:style>
  <w:style w:type="paragraph" w:customStyle="1" w:styleId="CharCharCharChar">
    <w:name w:val="Char Char Char Char"/>
    <w:basedOn w:val="Normal"/>
    <w:rsid w:val="00D6663C"/>
    <w:pPr>
      <w:widowControl/>
      <w:autoSpaceDE/>
      <w:autoSpaceDN/>
      <w:adjustRightInd/>
      <w:spacing w:after="160" w:line="240" w:lineRule="exact"/>
    </w:pPr>
    <w:rPr>
      <w:rFonts w:ascii="Verdana" w:hAnsi="Verdana"/>
      <w:lang w:val="sr-Cyrl-C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Suzana</cp:lastModifiedBy>
  <cp:revision>7</cp:revision>
  <dcterms:created xsi:type="dcterms:W3CDTF">2016-04-05T11:15:00Z</dcterms:created>
  <dcterms:modified xsi:type="dcterms:W3CDTF">2022-03-17T23:22:00Z</dcterms:modified>
</cp:coreProperties>
</file>